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5175" w14:textId="77777777" w:rsidR="00EA70DA" w:rsidRDefault="0067239C" w:rsidP="00EA70DA">
      <w:pPr>
        <w:tabs>
          <w:tab w:val="left" w:pos="4110"/>
        </w:tabs>
        <w:spacing w:after="0" w:line="280" w:lineRule="atLeast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19DB51A7" wp14:editId="19DB51A8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884841" cy="81915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nso Corrosion Preventi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841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F15"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19DB51A9" wp14:editId="19DB51AA">
            <wp:simplePos x="0" y="0"/>
            <wp:positionH relativeFrom="column">
              <wp:posOffset>3670300</wp:posOffset>
            </wp:positionH>
            <wp:positionV relativeFrom="paragraph">
              <wp:posOffset>-146050</wp:posOffset>
            </wp:positionV>
            <wp:extent cx="2190750" cy="1012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f_logo_lar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B5176" w14:textId="77777777" w:rsidR="00A14F15" w:rsidRDefault="00ED28E6" w:rsidP="00ED28E6">
      <w:pPr>
        <w:tabs>
          <w:tab w:val="left" w:pos="2430"/>
          <w:tab w:val="left" w:pos="4110"/>
        </w:tabs>
        <w:spacing w:after="0" w:line="280" w:lineRule="atLeast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ab/>
      </w:r>
      <w:r>
        <w:rPr>
          <w:rFonts w:ascii="Arial Black" w:hAnsi="Arial Black" w:cs="Arial"/>
          <w:b/>
          <w:sz w:val="36"/>
          <w:szCs w:val="36"/>
        </w:rPr>
        <w:tab/>
      </w:r>
    </w:p>
    <w:p w14:paraId="19DB5177" w14:textId="77777777" w:rsidR="00A14F15" w:rsidRDefault="00A14F15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6DDCB12F" w14:textId="1A0BCFAB" w:rsidR="006644AA" w:rsidRDefault="00A14F15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 xml:space="preserve">Denso </w:t>
      </w:r>
      <w:r w:rsidR="006644AA">
        <w:rPr>
          <w:rFonts w:ascii="Arial Black" w:hAnsi="Arial Black" w:cs="Arial"/>
          <w:b/>
          <w:sz w:val="36"/>
          <w:szCs w:val="36"/>
        </w:rPr>
        <w:t>Australia</w:t>
      </w:r>
    </w:p>
    <w:p w14:paraId="19DB5178" w14:textId="1B77B2BE" w:rsidR="0027073F" w:rsidRPr="00B1238E" w:rsidRDefault="00F2570F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 xml:space="preserve">2025 </w:t>
      </w:r>
      <w:r w:rsidR="003A1E81">
        <w:rPr>
          <w:rFonts w:ascii="Arial Black" w:hAnsi="Arial Black" w:cs="Arial"/>
          <w:b/>
          <w:sz w:val="36"/>
          <w:szCs w:val="36"/>
        </w:rPr>
        <w:t>Student</w:t>
      </w:r>
      <w:r w:rsidR="002573CE" w:rsidRPr="00B1238E">
        <w:rPr>
          <w:rFonts w:ascii="Arial Black" w:hAnsi="Arial Black" w:cs="Arial"/>
          <w:b/>
          <w:sz w:val="36"/>
          <w:szCs w:val="36"/>
        </w:rPr>
        <w:t xml:space="preserve"> </w:t>
      </w:r>
      <w:r w:rsidR="002C4DB8" w:rsidRPr="00B1238E">
        <w:rPr>
          <w:rFonts w:ascii="Arial Black" w:hAnsi="Arial Black" w:cs="Arial"/>
          <w:b/>
          <w:sz w:val="36"/>
          <w:szCs w:val="36"/>
        </w:rPr>
        <w:t xml:space="preserve">ACA Conference Attendance </w:t>
      </w:r>
      <w:r w:rsidR="005F031A">
        <w:rPr>
          <w:rFonts w:ascii="Arial Black" w:hAnsi="Arial Black" w:cs="Arial"/>
          <w:b/>
          <w:sz w:val="36"/>
          <w:szCs w:val="36"/>
        </w:rPr>
        <w:t>Scholarship</w:t>
      </w:r>
    </w:p>
    <w:p w14:paraId="19DB5179" w14:textId="77777777" w:rsidR="0027073F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</w:rPr>
      </w:pPr>
    </w:p>
    <w:p w14:paraId="19DB517A" w14:textId="77777777" w:rsidR="00773FC3" w:rsidRPr="00125BBC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Scholarship</w:t>
      </w:r>
    </w:p>
    <w:p w14:paraId="19DB517B" w14:textId="74D8F157" w:rsidR="002C4DB8" w:rsidRPr="00EA70DA" w:rsidRDefault="00B97229" w:rsidP="00B9722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purpose </w:t>
      </w:r>
      <w:r w:rsidR="00C93004">
        <w:rPr>
          <w:rFonts w:ascii="Arial" w:hAnsi="Arial" w:cs="Arial"/>
          <w:sz w:val="20"/>
          <w:szCs w:val="20"/>
        </w:rPr>
        <w:t>of this S</w:t>
      </w:r>
      <w:r w:rsidR="00E7136D" w:rsidRPr="00EA70DA">
        <w:rPr>
          <w:rFonts w:ascii="Arial" w:hAnsi="Arial" w:cs="Arial"/>
          <w:sz w:val="20"/>
          <w:szCs w:val="20"/>
        </w:rPr>
        <w:t xml:space="preserve">cholarship is to support </w:t>
      </w:r>
      <w:r w:rsidR="002C4DB8" w:rsidRPr="00EA70DA">
        <w:rPr>
          <w:rFonts w:ascii="Arial" w:hAnsi="Arial" w:cs="Arial"/>
          <w:sz w:val="20"/>
          <w:szCs w:val="20"/>
        </w:rPr>
        <w:t xml:space="preserve">a </w:t>
      </w:r>
      <w:r w:rsidR="003A1E81">
        <w:rPr>
          <w:rFonts w:ascii="Arial" w:hAnsi="Arial" w:cs="Arial"/>
          <w:sz w:val="20"/>
          <w:szCs w:val="20"/>
        </w:rPr>
        <w:t>student</w:t>
      </w:r>
      <w:r w:rsidR="002C4DB8" w:rsidRPr="00EA70DA">
        <w:rPr>
          <w:rFonts w:ascii="Arial" w:hAnsi="Arial" w:cs="Arial"/>
          <w:sz w:val="20"/>
          <w:szCs w:val="20"/>
        </w:rPr>
        <w:t xml:space="preserve"> </w:t>
      </w:r>
      <w:r w:rsidR="006C2B4A">
        <w:rPr>
          <w:rFonts w:ascii="Arial" w:hAnsi="Arial" w:cs="Arial"/>
          <w:sz w:val="20"/>
          <w:szCs w:val="20"/>
        </w:rPr>
        <w:t xml:space="preserve">in the corrosion science or related field </w:t>
      </w:r>
      <w:r w:rsidR="002C4DB8" w:rsidRPr="00EA70DA">
        <w:rPr>
          <w:rFonts w:ascii="Arial" w:hAnsi="Arial" w:cs="Arial"/>
          <w:sz w:val="20"/>
          <w:szCs w:val="20"/>
        </w:rPr>
        <w:t>to attend the ACA conference</w:t>
      </w:r>
      <w:r w:rsidR="003A1E81">
        <w:rPr>
          <w:rFonts w:ascii="Arial" w:hAnsi="Arial" w:cs="Arial"/>
          <w:sz w:val="20"/>
          <w:szCs w:val="20"/>
        </w:rPr>
        <w:t xml:space="preserve"> – Corrosion and Prevention 20</w:t>
      </w:r>
      <w:r w:rsidR="00DA4E51">
        <w:rPr>
          <w:rFonts w:ascii="Arial" w:hAnsi="Arial" w:cs="Arial"/>
          <w:sz w:val="20"/>
          <w:szCs w:val="20"/>
        </w:rPr>
        <w:t>2</w:t>
      </w:r>
      <w:r w:rsidR="00F2570F">
        <w:rPr>
          <w:rFonts w:ascii="Arial" w:hAnsi="Arial" w:cs="Arial"/>
          <w:sz w:val="20"/>
          <w:szCs w:val="20"/>
        </w:rPr>
        <w:t>5</w:t>
      </w:r>
      <w:r w:rsidR="002C4DB8" w:rsidRPr="00EA70DA">
        <w:rPr>
          <w:rFonts w:ascii="Arial" w:hAnsi="Arial" w:cs="Arial"/>
          <w:sz w:val="20"/>
          <w:szCs w:val="20"/>
        </w:rPr>
        <w:t>.</w:t>
      </w:r>
      <w:r w:rsidR="002C4AAD">
        <w:rPr>
          <w:rFonts w:ascii="Arial" w:hAnsi="Arial" w:cs="Arial"/>
          <w:sz w:val="20"/>
          <w:szCs w:val="20"/>
        </w:rPr>
        <w:t xml:space="preserve"> This award is open to </w:t>
      </w:r>
      <w:r w:rsidR="00B243A2">
        <w:rPr>
          <w:rFonts w:ascii="Arial" w:hAnsi="Arial" w:cs="Arial"/>
          <w:sz w:val="20"/>
          <w:szCs w:val="20"/>
        </w:rPr>
        <w:t xml:space="preserve">students </w:t>
      </w:r>
      <w:r w:rsidR="002C4AAD">
        <w:rPr>
          <w:rFonts w:ascii="Arial" w:hAnsi="Arial" w:cs="Arial"/>
          <w:sz w:val="20"/>
          <w:szCs w:val="20"/>
        </w:rPr>
        <w:t xml:space="preserve">currently </w:t>
      </w:r>
      <w:r w:rsidR="002C4AAD" w:rsidRPr="00EA70DA">
        <w:rPr>
          <w:rFonts w:ascii="Arial" w:hAnsi="Arial" w:cs="Arial"/>
          <w:sz w:val="20"/>
          <w:szCs w:val="20"/>
        </w:rPr>
        <w:t xml:space="preserve">studying </w:t>
      </w:r>
      <w:r w:rsidR="002C4AAD">
        <w:rPr>
          <w:rFonts w:ascii="Arial" w:hAnsi="Arial" w:cs="Arial"/>
          <w:sz w:val="20"/>
          <w:szCs w:val="20"/>
        </w:rPr>
        <w:t xml:space="preserve">an undergraduate degree or Post-graduate Masters or PhD in </w:t>
      </w:r>
      <w:r w:rsidR="002C4AAD" w:rsidRPr="00EA70DA">
        <w:rPr>
          <w:rFonts w:ascii="Arial" w:hAnsi="Arial" w:cs="Arial"/>
          <w:sz w:val="20"/>
          <w:szCs w:val="20"/>
        </w:rPr>
        <w:t>corrosion science or a related field</w:t>
      </w:r>
      <w:r w:rsidR="002C4AAD">
        <w:rPr>
          <w:rFonts w:ascii="Arial" w:hAnsi="Arial" w:cs="Arial"/>
          <w:sz w:val="20"/>
          <w:szCs w:val="20"/>
        </w:rPr>
        <w:t xml:space="preserve"> during 202</w:t>
      </w:r>
      <w:r w:rsidR="00B0200E">
        <w:rPr>
          <w:rFonts w:ascii="Arial" w:hAnsi="Arial" w:cs="Arial"/>
          <w:sz w:val="20"/>
          <w:szCs w:val="20"/>
        </w:rPr>
        <w:t>5.</w:t>
      </w:r>
      <w:r w:rsidR="00814C7F">
        <w:rPr>
          <w:rFonts w:ascii="Arial" w:hAnsi="Arial" w:cs="Arial"/>
          <w:sz w:val="20"/>
          <w:szCs w:val="20"/>
        </w:rPr>
        <w:t>-</w:t>
      </w:r>
    </w:p>
    <w:p w14:paraId="19DB517C" w14:textId="77777777" w:rsidR="00773FC3" w:rsidRPr="00EA70DA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9DB517D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ACA Foundation Limited</w:t>
      </w:r>
    </w:p>
    <w:p w14:paraId="19DB517E" w14:textId="77777777" w:rsidR="000C76C3" w:rsidRPr="00EA70DA" w:rsidRDefault="000C76C3" w:rsidP="000C76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ACA Foundation Limited was created for the advancement of corrosion education for the benefit of the broader community. The Foundation’</w:t>
      </w:r>
      <w:r w:rsidR="00C93004">
        <w:rPr>
          <w:rFonts w:ascii="Arial" w:hAnsi="Arial" w:cs="Arial"/>
          <w:sz w:val="20"/>
          <w:szCs w:val="20"/>
        </w:rPr>
        <w:t>s range of activities focus on S</w:t>
      </w:r>
      <w:r w:rsidRPr="00EA70DA">
        <w:rPr>
          <w:rFonts w:ascii="Arial" w:hAnsi="Arial" w:cs="Arial"/>
          <w:sz w:val="20"/>
          <w:szCs w:val="20"/>
        </w:rPr>
        <w:t xml:space="preserve">cholarships and development of corrosion related educational resources.  </w:t>
      </w:r>
    </w:p>
    <w:p w14:paraId="19DB517F" w14:textId="77777777" w:rsidR="003652AB" w:rsidRPr="00EA70DA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9DB5180" w14:textId="0720CF32" w:rsidR="003652AB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The ACA Foundation Limited is financially supported by The Australasian Corrosion Association Inc., its various Branches and members.</w:t>
      </w:r>
    </w:p>
    <w:p w14:paraId="10B970DB" w14:textId="352B442C" w:rsidR="00115891" w:rsidRDefault="00115891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2A9A0721" w14:textId="77777777" w:rsidR="002405EE" w:rsidRPr="00DF5360" w:rsidRDefault="002405EE" w:rsidP="002405EE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DF5360">
        <w:rPr>
          <w:rFonts w:ascii="Arial" w:hAnsi="Arial" w:cs="Arial"/>
          <w:b/>
          <w:bCs/>
        </w:rPr>
        <w:t>About Denso Australia</w:t>
      </w:r>
    </w:p>
    <w:p w14:paraId="7210455E" w14:textId="70640B2C" w:rsidR="002405EE" w:rsidRPr="002963B2" w:rsidRDefault="002405EE" w:rsidP="002405EE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963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Denso (Australia) Pty Ltd is a subsidiary of Winn &amp; Coales International, a leading manufacturer of anti-corrosion coatings that </w:t>
      </w:r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include</w:t>
      </w:r>
      <w:r w:rsidR="00610D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3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Protal liquid epoxies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610D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4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Denso petrolatum tapes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610D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5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mastics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610D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6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bitumen tapes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610D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7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butyl tapes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610D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8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hot applied tapes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and a full line of</w:t>
      </w:r>
      <w:r w:rsidR="00610D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9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marine pile protection</w:t>
        </w:r>
      </w:hyperlink>
      <w:r w:rsidR="00610D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systems.</w:t>
      </w:r>
    </w:p>
    <w:p w14:paraId="57E311D1" w14:textId="77777777" w:rsidR="00115891" w:rsidRPr="00EA70DA" w:rsidRDefault="00115891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9DB5181" w14:textId="77777777" w:rsidR="00773FC3" w:rsidRPr="00EA70DA" w:rsidRDefault="00773FC3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9DB5182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Detailed Description of the Scholarship</w:t>
      </w:r>
    </w:p>
    <w:p w14:paraId="19DB5183" w14:textId="77777777" w:rsidR="0027073F" w:rsidRPr="00EA70DA" w:rsidRDefault="0027073F" w:rsidP="0027073F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Num</w:t>
      </w:r>
      <w:r w:rsidR="00F04EEE">
        <w:rPr>
          <w:rFonts w:ascii="Arial" w:hAnsi="Arial" w:cs="Arial"/>
          <w:sz w:val="20"/>
          <w:szCs w:val="20"/>
        </w:rPr>
        <w:t>ber of Scholarships available</w:t>
      </w:r>
      <w:r w:rsidR="00F04EEE">
        <w:rPr>
          <w:rFonts w:ascii="Arial" w:hAnsi="Arial" w:cs="Arial"/>
          <w:sz w:val="20"/>
          <w:szCs w:val="20"/>
        </w:rPr>
        <w:tab/>
      </w:r>
      <w:r w:rsidR="00F04EEE">
        <w:rPr>
          <w:rFonts w:ascii="Arial" w:hAnsi="Arial" w:cs="Arial"/>
          <w:sz w:val="20"/>
          <w:szCs w:val="20"/>
        </w:rPr>
        <w:tab/>
        <w:t>1</w:t>
      </w:r>
    </w:p>
    <w:p w14:paraId="19DB5184" w14:textId="38B8D4E8" w:rsidR="0027073F" w:rsidRPr="00EA70DA" w:rsidRDefault="0027073F" w:rsidP="0027073F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Value of each Scholarship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 w:rsidR="00D14F79">
        <w:rPr>
          <w:rFonts w:ascii="Arial" w:hAnsi="Arial" w:cs="Arial"/>
          <w:sz w:val="20"/>
          <w:szCs w:val="20"/>
        </w:rPr>
        <w:t>Student c</w:t>
      </w:r>
      <w:r w:rsidR="002C4DB8" w:rsidRPr="00EA70DA">
        <w:rPr>
          <w:rFonts w:ascii="Arial" w:hAnsi="Arial" w:cs="Arial"/>
          <w:sz w:val="20"/>
          <w:szCs w:val="20"/>
        </w:rPr>
        <w:t xml:space="preserve">onference registration plus </w:t>
      </w:r>
      <w:r w:rsidR="001B0AB0">
        <w:rPr>
          <w:rFonts w:ascii="Arial" w:hAnsi="Arial" w:cs="Arial"/>
          <w:sz w:val="20"/>
          <w:szCs w:val="20"/>
        </w:rPr>
        <w:t xml:space="preserve">up to </w:t>
      </w:r>
      <w:r w:rsidR="005040FC" w:rsidRPr="00EA70DA">
        <w:rPr>
          <w:rFonts w:ascii="Arial" w:hAnsi="Arial" w:cs="Arial"/>
          <w:sz w:val="20"/>
          <w:szCs w:val="20"/>
        </w:rPr>
        <w:t xml:space="preserve">AUD </w:t>
      </w:r>
      <w:r w:rsidRPr="00EA70DA">
        <w:rPr>
          <w:rFonts w:ascii="Arial" w:hAnsi="Arial" w:cs="Arial"/>
          <w:sz w:val="20"/>
          <w:szCs w:val="20"/>
        </w:rPr>
        <w:t>$</w:t>
      </w:r>
      <w:r w:rsidR="000757ED">
        <w:rPr>
          <w:rFonts w:ascii="Arial" w:hAnsi="Arial" w:cs="Arial"/>
          <w:sz w:val="20"/>
          <w:szCs w:val="20"/>
        </w:rPr>
        <w:t>1000</w:t>
      </w:r>
      <w:r w:rsidR="00A14F15">
        <w:rPr>
          <w:rFonts w:ascii="Arial" w:hAnsi="Arial" w:cs="Arial"/>
          <w:sz w:val="20"/>
          <w:szCs w:val="20"/>
        </w:rPr>
        <w:t xml:space="preserve"> </w:t>
      </w:r>
    </w:p>
    <w:p w14:paraId="19DB5186" w14:textId="358B642C" w:rsidR="00E077D1" w:rsidRPr="008B1773" w:rsidRDefault="00E077D1" w:rsidP="00E077D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EA70DA">
        <w:rPr>
          <w:rFonts w:ascii="Arial" w:hAnsi="Arial" w:cs="Arial"/>
          <w:sz w:val="20"/>
          <w:szCs w:val="20"/>
        </w:rPr>
        <w:t>Scholarship</w:t>
      </w:r>
      <w:r w:rsidR="00582CFB" w:rsidRPr="00EA70DA">
        <w:rPr>
          <w:rFonts w:ascii="Arial" w:hAnsi="Arial" w:cs="Arial"/>
          <w:sz w:val="20"/>
          <w:szCs w:val="20"/>
        </w:rPr>
        <w:t xml:space="preserve"> application</w:t>
      </w:r>
      <w:r w:rsidRPr="00EA70DA">
        <w:rPr>
          <w:rFonts w:ascii="Arial" w:hAnsi="Arial" w:cs="Arial"/>
          <w:sz w:val="20"/>
          <w:szCs w:val="20"/>
        </w:rPr>
        <w:t xml:space="preserve"> open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 w:rsidR="004417F5">
        <w:rPr>
          <w:rFonts w:ascii="Arial" w:hAnsi="Arial" w:cs="Arial"/>
          <w:sz w:val="20"/>
          <w:szCs w:val="20"/>
        </w:rPr>
        <w:t>1</w:t>
      </w:r>
      <w:r w:rsidR="00536DD4">
        <w:rPr>
          <w:rFonts w:ascii="Arial" w:hAnsi="Arial" w:cs="Arial"/>
          <w:sz w:val="20"/>
          <w:szCs w:val="20"/>
        </w:rPr>
        <w:t xml:space="preserve"> Ju</w:t>
      </w:r>
      <w:r w:rsidR="004417F5">
        <w:rPr>
          <w:rFonts w:ascii="Arial" w:hAnsi="Arial" w:cs="Arial"/>
          <w:sz w:val="20"/>
          <w:szCs w:val="20"/>
        </w:rPr>
        <w:t>ly</w:t>
      </w:r>
      <w:r w:rsidR="00A14F15">
        <w:rPr>
          <w:rFonts w:ascii="Arial" w:hAnsi="Arial" w:cs="Arial"/>
          <w:sz w:val="20"/>
          <w:szCs w:val="20"/>
        </w:rPr>
        <w:t xml:space="preserve"> 20</w:t>
      </w:r>
      <w:r w:rsidR="00DA4E51">
        <w:rPr>
          <w:rFonts w:ascii="Arial" w:hAnsi="Arial" w:cs="Arial"/>
          <w:sz w:val="20"/>
          <w:szCs w:val="20"/>
        </w:rPr>
        <w:t>2</w:t>
      </w:r>
      <w:r w:rsidR="004417F5">
        <w:rPr>
          <w:rFonts w:ascii="Arial" w:hAnsi="Arial" w:cs="Arial"/>
          <w:sz w:val="20"/>
          <w:szCs w:val="20"/>
        </w:rPr>
        <w:t>5</w:t>
      </w:r>
    </w:p>
    <w:p w14:paraId="19DB5187" w14:textId="63EEB9D2" w:rsidR="00E077D1" w:rsidRPr="008B1773" w:rsidRDefault="00E077D1" w:rsidP="00E077D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 xml:space="preserve">Scholarship </w:t>
      </w:r>
      <w:r w:rsidR="00582CFB" w:rsidRPr="008B1773">
        <w:rPr>
          <w:rFonts w:ascii="Arial" w:hAnsi="Arial" w:cs="Arial"/>
          <w:sz w:val="20"/>
          <w:szCs w:val="20"/>
        </w:rPr>
        <w:t xml:space="preserve">application </w:t>
      </w:r>
      <w:r w:rsidRPr="008B1773">
        <w:rPr>
          <w:rFonts w:ascii="Arial" w:hAnsi="Arial" w:cs="Arial"/>
          <w:sz w:val="20"/>
          <w:szCs w:val="20"/>
        </w:rPr>
        <w:t>close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 w:rsidR="00155E3C">
        <w:rPr>
          <w:rFonts w:ascii="Arial" w:hAnsi="Arial" w:cs="Arial"/>
          <w:sz w:val="20"/>
          <w:szCs w:val="20"/>
        </w:rPr>
        <w:t>15</w:t>
      </w:r>
      <w:r w:rsidR="0083440F">
        <w:rPr>
          <w:rFonts w:ascii="Arial" w:hAnsi="Arial" w:cs="Arial"/>
          <w:sz w:val="20"/>
          <w:szCs w:val="20"/>
        </w:rPr>
        <w:t xml:space="preserve"> August</w:t>
      </w:r>
      <w:r w:rsidR="00A14F15">
        <w:rPr>
          <w:rFonts w:ascii="Arial" w:hAnsi="Arial" w:cs="Arial"/>
          <w:sz w:val="20"/>
          <w:szCs w:val="20"/>
        </w:rPr>
        <w:t xml:space="preserve"> 20</w:t>
      </w:r>
      <w:r w:rsidR="00DA4E51">
        <w:rPr>
          <w:rFonts w:ascii="Arial" w:hAnsi="Arial" w:cs="Arial"/>
          <w:sz w:val="20"/>
          <w:szCs w:val="20"/>
        </w:rPr>
        <w:t>2</w:t>
      </w:r>
      <w:r w:rsidR="004417F5">
        <w:rPr>
          <w:rFonts w:ascii="Arial" w:hAnsi="Arial" w:cs="Arial"/>
          <w:sz w:val="20"/>
          <w:szCs w:val="20"/>
        </w:rPr>
        <w:t>5</w:t>
      </w:r>
    </w:p>
    <w:p w14:paraId="19DB5188" w14:textId="6614D7CC" w:rsidR="00E077D1" w:rsidRPr="008B1773" w:rsidRDefault="00582CFB" w:rsidP="00E077D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announced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 w:rsidR="00155E3C">
        <w:rPr>
          <w:rFonts w:ascii="Arial" w:hAnsi="Arial" w:cs="Arial"/>
          <w:sz w:val="20"/>
          <w:szCs w:val="20"/>
        </w:rPr>
        <w:t>1</w:t>
      </w:r>
      <w:r w:rsidR="000A66CF">
        <w:rPr>
          <w:rFonts w:ascii="Arial" w:hAnsi="Arial" w:cs="Arial"/>
          <w:sz w:val="20"/>
          <w:szCs w:val="20"/>
        </w:rPr>
        <w:t>5</w:t>
      </w:r>
      <w:r w:rsidR="00AE0568">
        <w:rPr>
          <w:rFonts w:ascii="Arial" w:hAnsi="Arial" w:cs="Arial"/>
          <w:sz w:val="20"/>
          <w:szCs w:val="20"/>
        </w:rPr>
        <w:t xml:space="preserve"> September</w:t>
      </w:r>
      <w:r w:rsidR="00123839">
        <w:rPr>
          <w:rFonts w:ascii="Arial" w:hAnsi="Arial" w:cs="Arial"/>
          <w:sz w:val="20"/>
          <w:szCs w:val="20"/>
        </w:rPr>
        <w:t xml:space="preserve"> 202</w:t>
      </w:r>
      <w:r w:rsidR="004417F5">
        <w:rPr>
          <w:rFonts w:ascii="Arial" w:hAnsi="Arial" w:cs="Arial"/>
          <w:sz w:val="20"/>
          <w:szCs w:val="20"/>
        </w:rPr>
        <w:t>5</w:t>
      </w:r>
    </w:p>
    <w:p w14:paraId="19DB518A" w14:textId="77777777" w:rsidR="0027073F" w:rsidRPr="00EA70DA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9DB518B" w14:textId="28DE6C9C" w:rsidR="00A14F15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</w:t>
      </w:r>
      <w:r w:rsidR="00C93004">
        <w:rPr>
          <w:rFonts w:ascii="Arial" w:hAnsi="Arial" w:cs="Arial"/>
          <w:sz w:val="20"/>
          <w:szCs w:val="20"/>
        </w:rPr>
        <w:t>S</w:t>
      </w:r>
      <w:r w:rsidRPr="00EA70DA">
        <w:rPr>
          <w:rFonts w:ascii="Arial" w:hAnsi="Arial" w:cs="Arial"/>
          <w:sz w:val="20"/>
          <w:szCs w:val="20"/>
        </w:rPr>
        <w:t xml:space="preserve">cholarship </w:t>
      </w:r>
      <w:r w:rsidR="00E7136D" w:rsidRPr="00EA70DA">
        <w:rPr>
          <w:rFonts w:ascii="Arial" w:hAnsi="Arial" w:cs="Arial"/>
          <w:sz w:val="20"/>
          <w:szCs w:val="20"/>
        </w:rPr>
        <w:t xml:space="preserve">is in the form of </w:t>
      </w:r>
      <w:r w:rsidR="00F04EEE">
        <w:rPr>
          <w:rFonts w:ascii="Arial" w:hAnsi="Arial" w:cs="Arial"/>
          <w:sz w:val="20"/>
          <w:szCs w:val="20"/>
        </w:rPr>
        <w:t>1</w:t>
      </w:r>
      <w:r w:rsidR="006A3B19">
        <w:rPr>
          <w:rFonts w:ascii="Arial" w:hAnsi="Arial" w:cs="Arial"/>
          <w:sz w:val="20"/>
          <w:szCs w:val="20"/>
        </w:rPr>
        <w:t xml:space="preserve"> </w:t>
      </w:r>
      <w:r w:rsidR="000757ED">
        <w:rPr>
          <w:rFonts w:ascii="Arial" w:hAnsi="Arial" w:cs="Arial"/>
          <w:sz w:val="20"/>
          <w:szCs w:val="20"/>
        </w:rPr>
        <w:t xml:space="preserve">student </w:t>
      </w:r>
      <w:r w:rsidR="00A44BBA" w:rsidRPr="00EA70DA">
        <w:rPr>
          <w:rFonts w:ascii="Arial" w:hAnsi="Arial" w:cs="Arial"/>
          <w:sz w:val="20"/>
          <w:szCs w:val="20"/>
        </w:rPr>
        <w:t xml:space="preserve">conference registration and </w:t>
      </w:r>
      <w:r w:rsidR="00A14F15">
        <w:rPr>
          <w:rFonts w:ascii="Arial" w:hAnsi="Arial" w:cs="Arial"/>
          <w:sz w:val="20"/>
          <w:szCs w:val="20"/>
        </w:rPr>
        <w:t>reimbursable travel and accommodation expenses up to the value of AUD$</w:t>
      </w:r>
      <w:r w:rsidR="000757ED">
        <w:rPr>
          <w:rFonts w:ascii="Arial" w:hAnsi="Arial" w:cs="Arial"/>
          <w:sz w:val="20"/>
          <w:szCs w:val="20"/>
        </w:rPr>
        <w:t>10</w:t>
      </w:r>
      <w:r w:rsidR="00A14F15">
        <w:rPr>
          <w:rFonts w:ascii="Arial" w:hAnsi="Arial" w:cs="Arial"/>
          <w:sz w:val="20"/>
          <w:szCs w:val="20"/>
        </w:rPr>
        <w:t>00 (GST inclusive)</w:t>
      </w:r>
      <w:r w:rsidR="00A44BBA" w:rsidRPr="00EA70DA">
        <w:rPr>
          <w:rFonts w:ascii="Arial" w:hAnsi="Arial" w:cs="Arial"/>
          <w:sz w:val="20"/>
          <w:szCs w:val="20"/>
        </w:rPr>
        <w:t>.</w:t>
      </w:r>
      <w:r w:rsidR="005B2F40" w:rsidRPr="00EA70DA">
        <w:rPr>
          <w:rFonts w:ascii="Arial" w:hAnsi="Arial" w:cs="Arial"/>
          <w:sz w:val="20"/>
          <w:szCs w:val="20"/>
        </w:rPr>
        <w:t xml:space="preserve"> </w:t>
      </w:r>
      <w:r w:rsidR="00CB27F6">
        <w:rPr>
          <w:rFonts w:ascii="Arial" w:hAnsi="Arial" w:cs="Arial"/>
          <w:sz w:val="20"/>
          <w:szCs w:val="20"/>
        </w:rPr>
        <w:t>P</w:t>
      </w:r>
      <w:r w:rsidR="00A14F15">
        <w:rPr>
          <w:rFonts w:ascii="Arial" w:hAnsi="Arial" w:cs="Arial"/>
          <w:sz w:val="20"/>
          <w:szCs w:val="20"/>
        </w:rPr>
        <w:t xml:space="preserve">ayment will be provided upon receipt of proof of conference travel and </w:t>
      </w:r>
      <w:r w:rsidR="008B4F66">
        <w:rPr>
          <w:rFonts w:ascii="Arial" w:hAnsi="Arial" w:cs="Arial"/>
          <w:sz w:val="20"/>
          <w:szCs w:val="20"/>
        </w:rPr>
        <w:t>accommodation-related</w:t>
      </w:r>
      <w:r w:rsidR="00A14F15">
        <w:rPr>
          <w:rFonts w:ascii="Arial" w:hAnsi="Arial" w:cs="Arial"/>
          <w:sz w:val="20"/>
          <w:szCs w:val="20"/>
        </w:rPr>
        <w:t xml:space="preserve"> expenses.</w:t>
      </w:r>
    </w:p>
    <w:p w14:paraId="19DB518C" w14:textId="77777777" w:rsidR="00A14F15" w:rsidRDefault="00A14F15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9DB518D" w14:textId="4C00DBB3" w:rsidR="00D327D9" w:rsidRDefault="00A14F15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expected the scholarship </w:t>
      </w:r>
      <w:r w:rsidR="00D327D9">
        <w:rPr>
          <w:rFonts w:ascii="Arial" w:hAnsi="Arial" w:cs="Arial"/>
          <w:sz w:val="20"/>
          <w:szCs w:val="20"/>
        </w:rPr>
        <w:t>recipient</w:t>
      </w:r>
      <w:r>
        <w:rPr>
          <w:rFonts w:ascii="Arial" w:hAnsi="Arial" w:cs="Arial"/>
          <w:sz w:val="20"/>
          <w:szCs w:val="20"/>
        </w:rPr>
        <w:t xml:space="preserve"> will provide a brief report of their conference experience </w:t>
      </w:r>
      <w:r w:rsidR="00B461D6">
        <w:rPr>
          <w:rFonts w:ascii="Arial" w:hAnsi="Arial" w:cs="Arial"/>
          <w:sz w:val="20"/>
          <w:szCs w:val="20"/>
        </w:rPr>
        <w:t>including</w:t>
      </w:r>
      <w:r w:rsidR="003E35F0">
        <w:rPr>
          <w:rFonts w:ascii="Arial" w:hAnsi="Arial" w:cs="Arial"/>
          <w:sz w:val="20"/>
          <w:szCs w:val="20"/>
        </w:rPr>
        <w:t xml:space="preserve"> an</w:t>
      </w:r>
      <w:r w:rsidR="00D327D9">
        <w:rPr>
          <w:rFonts w:ascii="Arial" w:hAnsi="Arial" w:cs="Arial"/>
          <w:sz w:val="20"/>
          <w:szCs w:val="20"/>
        </w:rPr>
        <w:t xml:space="preserve"> outline the following:</w:t>
      </w:r>
    </w:p>
    <w:p w14:paraId="19DB518E" w14:textId="77777777" w:rsidR="00D327D9" w:rsidRDefault="00D327D9" w:rsidP="00D327D9">
      <w:pPr>
        <w:pStyle w:val="ListParagraph"/>
        <w:numPr>
          <w:ilvl w:val="0"/>
          <w:numId w:val="24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individual</w:t>
      </w:r>
    </w:p>
    <w:p w14:paraId="19DB518F" w14:textId="77777777" w:rsidR="00D327D9" w:rsidRDefault="00D327D9" w:rsidP="00D327D9">
      <w:pPr>
        <w:pStyle w:val="ListParagraph"/>
        <w:numPr>
          <w:ilvl w:val="0"/>
          <w:numId w:val="24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has been the key benefit to them as a result of attending the conference?</w:t>
      </w:r>
    </w:p>
    <w:p w14:paraId="19DB5190" w14:textId="77777777" w:rsidR="00D327D9" w:rsidRDefault="00D327D9" w:rsidP="00D327D9">
      <w:pPr>
        <w:pStyle w:val="ListParagraph"/>
        <w:numPr>
          <w:ilvl w:val="0"/>
          <w:numId w:val="24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will they take away from the conference for future?</w:t>
      </w:r>
    </w:p>
    <w:p w14:paraId="19DB5191" w14:textId="77777777" w:rsidR="00D327D9" w:rsidRDefault="00D327D9" w:rsidP="00D327D9">
      <w:pPr>
        <w:pStyle w:val="ListParagraph"/>
        <w:numPr>
          <w:ilvl w:val="0"/>
          <w:numId w:val="24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thanks to their sponsors – Denso and ACAF</w:t>
      </w:r>
    </w:p>
    <w:p w14:paraId="19DB5192" w14:textId="77777777" w:rsidR="00A14F15" w:rsidRDefault="00A14F15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96F6EB8" w14:textId="77777777" w:rsidR="002C4AAD" w:rsidRDefault="002C4AAD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</w:p>
    <w:p w14:paraId="31DA8713" w14:textId="77777777" w:rsidR="002C4AAD" w:rsidRDefault="002C4AAD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</w:p>
    <w:p w14:paraId="759C69CF" w14:textId="77777777" w:rsidR="002C4AAD" w:rsidRDefault="002C4AAD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</w:p>
    <w:p w14:paraId="19DB5193" w14:textId="277CB0EE" w:rsidR="00D31B07" w:rsidRPr="00125BBC" w:rsidRDefault="00773FC3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 xml:space="preserve">Guidelines for Eligibility for the </w:t>
      </w:r>
      <w:r w:rsidR="00CB27F6">
        <w:rPr>
          <w:rFonts w:ascii="Arial" w:hAnsi="Arial" w:cs="Arial"/>
          <w:b/>
        </w:rPr>
        <w:t xml:space="preserve">Denso </w:t>
      </w:r>
      <w:r w:rsidR="003A1E81">
        <w:rPr>
          <w:rFonts w:ascii="Arial" w:hAnsi="Arial" w:cs="Arial"/>
          <w:b/>
        </w:rPr>
        <w:t>Final Year Student</w:t>
      </w:r>
      <w:r w:rsidR="00E07C13" w:rsidRPr="00125BBC">
        <w:rPr>
          <w:rFonts w:ascii="Arial" w:hAnsi="Arial" w:cs="Arial"/>
          <w:b/>
        </w:rPr>
        <w:t xml:space="preserve"> </w:t>
      </w:r>
      <w:r w:rsidR="00D31B07" w:rsidRPr="00125BBC">
        <w:rPr>
          <w:rFonts w:ascii="Arial" w:hAnsi="Arial" w:cs="Arial"/>
          <w:b/>
        </w:rPr>
        <w:t>Scholarship</w:t>
      </w:r>
    </w:p>
    <w:p w14:paraId="19DB5194" w14:textId="7CAF5BCC" w:rsidR="00F4454F" w:rsidRPr="00EA70DA" w:rsidRDefault="003A1E81" w:rsidP="00F4454F">
      <w:pPr>
        <w:pStyle w:val="ListParagraph"/>
        <w:numPr>
          <w:ilvl w:val="0"/>
          <w:numId w:val="17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A3B19">
        <w:rPr>
          <w:rFonts w:ascii="Arial" w:hAnsi="Arial" w:cs="Arial"/>
          <w:sz w:val="20"/>
          <w:szCs w:val="20"/>
        </w:rPr>
        <w:t xml:space="preserve">urrently </w:t>
      </w:r>
      <w:r w:rsidR="00F4454F" w:rsidRPr="00EA70DA">
        <w:rPr>
          <w:rFonts w:ascii="Arial" w:hAnsi="Arial" w:cs="Arial"/>
          <w:sz w:val="20"/>
          <w:szCs w:val="20"/>
        </w:rPr>
        <w:t xml:space="preserve">studying </w:t>
      </w:r>
      <w:r>
        <w:rPr>
          <w:rFonts w:ascii="Arial" w:hAnsi="Arial" w:cs="Arial"/>
          <w:sz w:val="20"/>
          <w:szCs w:val="20"/>
        </w:rPr>
        <w:t>an undergraduate degree</w:t>
      </w:r>
      <w:r w:rsidR="002453AC">
        <w:rPr>
          <w:rFonts w:ascii="Arial" w:hAnsi="Arial" w:cs="Arial"/>
          <w:sz w:val="20"/>
          <w:szCs w:val="20"/>
        </w:rPr>
        <w:t xml:space="preserve"> or </w:t>
      </w:r>
      <w:r w:rsidR="00A92F80">
        <w:rPr>
          <w:rFonts w:ascii="Arial" w:hAnsi="Arial" w:cs="Arial"/>
          <w:sz w:val="20"/>
          <w:szCs w:val="20"/>
        </w:rPr>
        <w:t>Post-graduate Masters or PhD</w:t>
      </w:r>
      <w:r>
        <w:rPr>
          <w:rFonts w:ascii="Arial" w:hAnsi="Arial" w:cs="Arial"/>
          <w:sz w:val="20"/>
          <w:szCs w:val="20"/>
        </w:rPr>
        <w:t xml:space="preserve"> in </w:t>
      </w:r>
      <w:r w:rsidR="00F4454F" w:rsidRPr="00EA70DA">
        <w:rPr>
          <w:rFonts w:ascii="Arial" w:hAnsi="Arial" w:cs="Arial"/>
          <w:sz w:val="20"/>
          <w:szCs w:val="20"/>
        </w:rPr>
        <w:t>corrosion science or a related field</w:t>
      </w:r>
      <w:r w:rsidR="00D327D9">
        <w:rPr>
          <w:rFonts w:ascii="Arial" w:hAnsi="Arial" w:cs="Arial"/>
          <w:sz w:val="20"/>
          <w:szCs w:val="20"/>
        </w:rPr>
        <w:t xml:space="preserve"> during 20</w:t>
      </w:r>
      <w:r w:rsidR="003E35F0">
        <w:rPr>
          <w:rFonts w:ascii="Arial" w:hAnsi="Arial" w:cs="Arial"/>
          <w:sz w:val="20"/>
          <w:szCs w:val="20"/>
        </w:rPr>
        <w:t>2</w:t>
      </w:r>
      <w:r w:rsidR="00123839">
        <w:rPr>
          <w:rFonts w:ascii="Arial" w:hAnsi="Arial" w:cs="Arial"/>
          <w:sz w:val="20"/>
          <w:szCs w:val="20"/>
        </w:rPr>
        <w:t>4</w:t>
      </w:r>
      <w:r w:rsidR="00F4454F" w:rsidRPr="00EA70DA">
        <w:rPr>
          <w:rFonts w:ascii="Arial" w:hAnsi="Arial" w:cs="Arial"/>
          <w:sz w:val="20"/>
          <w:szCs w:val="20"/>
        </w:rPr>
        <w:t>.</w:t>
      </w:r>
      <w:r w:rsidR="00D327D9">
        <w:rPr>
          <w:rFonts w:ascii="Arial" w:hAnsi="Arial" w:cs="Arial"/>
          <w:sz w:val="20"/>
          <w:szCs w:val="20"/>
        </w:rPr>
        <w:t xml:space="preserve"> Proof of enrolment must be provided upon submission.</w:t>
      </w:r>
    </w:p>
    <w:p w14:paraId="19DB5195" w14:textId="77777777" w:rsidR="00773FC3" w:rsidRPr="00EA70DA" w:rsidRDefault="00773FC3" w:rsidP="00FC2B35">
      <w:pPr>
        <w:pStyle w:val="ListParagraph"/>
        <w:numPr>
          <w:ilvl w:val="0"/>
          <w:numId w:val="17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Applicant is a citizen or </w:t>
      </w:r>
      <w:r w:rsidR="00A30ED6">
        <w:rPr>
          <w:rFonts w:ascii="Arial" w:hAnsi="Arial" w:cs="Arial"/>
          <w:sz w:val="20"/>
          <w:szCs w:val="20"/>
        </w:rPr>
        <w:t xml:space="preserve">permanent </w:t>
      </w:r>
      <w:r w:rsidRPr="00EA70DA">
        <w:rPr>
          <w:rFonts w:ascii="Arial" w:hAnsi="Arial" w:cs="Arial"/>
          <w:sz w:val="20"/>
          <w:szCs w:val="20"/>
        </w:rPr>
        <w:t>resident of Australia or New Zealand</w:t>
      </w:r>
    </w:p>
    <w:p w14:paraId="19DB5196" w14:textId="77777777" w:rsidR="00773FC3" w:rsidRPr="00EA70DA" w:rsidRDefault="00773FC3" w:rsidP="00FC2B35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>An application form must be completed and submitted to the ACA Foundation Limited by the deadline, including the following details;</w:t>
      </w:r>
    </w:p>
    <w:p w14:paraId="19DB5197" w14:textId="77777777" w:rsidR="00383064" w:rsidRPr="00EA70DA" w:rsidRDefault="00383064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>Name &amp; Contact Details</w:t>
      </w:r>
    </w:p>
    <w:p w14:paraId="19DB5198" w14:textId="77777777" w:rsidR="00383064" w:rsidRPr="00EA70DA" w:rsidRDefault="00C93004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University</w:t>
      </w:r>
      <w:r w:rsidR="00383064" w:rsidRPr="00EA70DA">
        <w:rPr>
          <w:rFonts w:ascii="Arial" w:hAnsi="Arial" w:cs="Arial"/>
          <w:color w:val="000000"/>
          <w:sz w:val="20"/>
          <w:szCs w:val="20"/>
        </w:rPr>
        <w:t xml:space="preserve"> Details</w:t>
      </w:r>
    </w:p>
    <w:p w14:paraId="19DB5199" w14:textId="77777777" w:rsidR="00383064" w:rsidRPr="00EA70DA" w:rsidRDefault="003F2A9B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 xml:space="preserve">Academic </w:t>
      </w:r>
      <w:r w:rsidR="00C93004">
        <w:rPr>
          <w:rFonts w:ascii="Arial" w:hAnsi="Arial" w:cs="Arial"/>
          <w:color w:val="000000"/>
          <w:sz w:val="20"/>
          <w:szCs w:val="20"/>
        </w:rPr>
        <w:t>H</w:t>
      </w:r>
      <w:r w:rsidRPr="00EA70DA">
        <w:rPr>
          <w:rFonts w:ascii="Arial" w:hAnsi="Arial" w:cs="Arial"/>
          <w:color w:val="000000"/>
          <w:sz w:val="20"/>
          <w:szCs w:val="20"/>
        </w:rPr>
        <w:t>istory</w:t>
      </w:r>
    </w:p>
    <w:p w14:paraId="19DB519A" w14:textId="77777777" w:rsidR="00383064" w:rsidRPr="00EA70DA" w:rsidRDefault="003F2A9B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>2</w:t>
      </w:r>
      <w:r w:rsidR="00383064" w:rsidRPr="00EA70DA">
        <w:rPr>
          <w:rFonts w:ascii="Arial" w:hAnsi="Arial" w:cs="Arial"/>
          <w:color w:val="000000"/>
          <w:sz w:val="20"/>
          <w:szCs w:val="20"/>
        </w:rPr>
        <w:t xml:space="preserve">50 word </w:t>
      </w:r>
      <w:r w:rsidR="006F68B0" w:rsidRPr="00EA70DA">
        <w:rPr>
          <w:rFonts w:ascii="Arial" w:hAnsi="Arial" w:cs="Arial"/>
          <w:color w:val="000000"/>
          <w:sz w:val="20"/>
          <w:szCs w:val="20"/>
        </w:rPr>
        <w:t xml:space="preserve">outline </w:t>
      </w:r>
      <w:r w:rsidR="00383064" w:rsidRPr="00EA70DA">
        <w:rPr>
          <w:rFonts w:ascii="Arial" w:hAnsi="Arial" w:cs="Arial"/>
          <w:color w:val="000000"/>
          <w:sz w:val="20"/>
          <w:szCs w:val="20"/>
        </w:rPr>
        <w:t>in support of the application</w:t>
      </w:r>
    </w:p>
    <w:p w14:paraId="19DB519B" w14:textId="71905B7A" w:rsidR="00383064" w:rsidRDefault="00383064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>2 referee</w:t>
      </w:r>
      <w:r w:rsidR="00C044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70DA">
        <w:rPr>
          <w:rFonts w:ascii="Arial" w:hAnsi="Arial" w:cs="Arial"/>
          <w:color w:val="000000"/>
          <w:sz w:val="20"/>
          <w:szCs w:val="20"/>
        </w:rPr>
        <w:t>s</w:t>
      </w:r>
      <w:r w:rsidR="00C044A3">
        <w:rPr>
          <w:rFonts w:ascii="Arial" w:hAnsi="Arial" w:cs="Arial"/>
          <w:color w:val="000000"/>
          <w:sz w:val="20"/>
          <w:szCs w:val="20"/>
        </w:rPr>
        <w:t>tatements</w:t>
      </w:r>
    </w:p>
    <w:p w14:paraId="19DB519C" w14:textId="77777777" w:rsidR="00A30ED6" w:rsidRPr="00EA70DA" w:rsidRDefault="00A30ED6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Proof of permanent residency or citizenship</w:t>
      </w:r>
    </w:p>
    <w:p w14:paraId="19DB519D" w14:textId="77777777" w:rsidR="00773FC3" w:rsidRPr="00EA70DA" w:rsidRDefault="00773FC3" w:rsidP="00FC2B35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Applications for an ACA Foundation Limited Scholarship are made directly to the ACA Foundation.</w:t>
      </w:r>
    </w:p>
    <w:p w14:paraId="19DB519E" w14:textId="77777777" w:rsidR="00773FC3" w:rsidRPr="00EA70DA" w:rsidRDefault="00773FC3" w:rsidP="001038FA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Scholarships are only awarded in response to applications. If no applications have been received that the judging panel believe </w:t>
      </w:r>
      <w:r w:rsidR="00C93004">
        <w:rPr>
          <w:rFonts w:ascii="Arial" w:hAnsi="Arial" w:cs="Arial"/>
          <w:sz w:val="20"/>
          <w:szCs w:val="20"/>
        </w:rPr>
        <w:t>warrant a scholarship, then no S</w:t>
      </w:r>
      <w:r w:rsidRPr="00EA70DA">
        <w:rPr>
          <w:rFonts w:ascii="Arial" w:hAnsi="Arial" w:cs="Arial"/>
          <w:sz w:val="20"/>
          <w:szCs w:val="20"/>
        </w:rPr>
        <w:t>chol</w:t>
      </w:r>
      <w:r w:rsidR="00AC42C7" w:rsidRPr="00EA70DA">
        <w:rPr>
          <w:rFonts w:ascii="Arial" w:hAnsi="Arial" w:cs="Arial"/>
          <w:sz w:val="20"/>
          <w:szCs w:val="20"/>
        </w:rPr>
        <w:t>arship will be awarded</w:t>
      </w:r>
      <w:r w:rsidRPr="00EA70DA">
        <w:rPr>
          <w:rFonts w:ascii="Arial" w:hAnsi="Arial" w:cs="Arial"/>
          <w:sz w:val="20"/>
          <w:szCs w:val="20"/>
        </w:rPr>
        <w:t>.</w:t>
      </w:r>
    </w:p>
    <w:p w14:paraId="19DB519F" w14:textId="77777777" w:rsidR="002464A8" w:rsidRPr="00EA70DA" w:rsidRDefault="002464A8" w:rsidP="002464A8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The ACA Foundation Limited Scholarship judging panel will be determined by the ACA Foundation Limited Board</w:t>
      </w:r>
    </w:p>
    <w:p w14:paraId="19DB51A0" w14:textId="77777777" w:rsidR="00BA2E32" w:rsidRPr="00EA70DA" w:rsidRDefault="00BA2E32" w:rsidP="00BA2E32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The judges reserve the right to request a brief presentation via teleconference with short listed applicants.</w:t>
      </w:r>
    </w:p>
    <w:p w14:paraId="19DB51A1" w14:textId="77777777" w:rsidR="00773FC3" w:rsidRPr="00EA70DA" w:rsidRDefault="00773FC3" w:rsidP="00FC2B35">
      <w:pPr>
        <w:pStyle w:val="NormalWeb"/>
        <w:numPr>
          <w:ilvl w:val="0"/>
          <w:numId w:val="17"/>
        </w:numPr>
        <w:spacing w:line="280" w:lineRule="atLeast"/>
        <w:rPr>
          <w:color w:val="auto"/>
        </w:rPr>
      </w:pPr>
      <w:r w:rsidRPr="00EA70DA">
        <w:rPr>
          <w:color w:val="auto"/>
        </w:rPr>
        <w:t xml:space="preserve">The ACA Foundation Limited </w:t>
      </w:r>
      <w:r w:rsidR="009D70BD" w:rsidRPr="00EA70DA">
        <w:rPr>
          <w:color w:val="auto"/>
        </w:rPr>
        <w:t>Judging Panel’s</w:t>
      </w:r>
      <w:r w:rsidRPr="00EA70DA">
        <w:rPr>
          <w:color w:val="auto"/>
        </w:rPr>
        <w:t xml:space="preserve"> decision is final.</w:t>
      </w:r>
    </w:p>
    <w:p w14:paraId="19DB51A2" w14:textId="77777777" w:rsidR="00773FC3" w:rsidRPr="00EA70DA" w:rsidRDefault="00773FC3" w:rsidP="00FC2B35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The Scholarship’s shall be judged upon the following criteria:</w:t>
      </w:r>
    </w:p>
    <w:p w14:paraId="19DB51A3" w14:textId="77777777" w:rsidR="00773FC3" w:rsidRPr="00EA70DA" w:rsidRDefault="00773FC3" w:rsidP="00773FC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70DA">
        <w:rPr>
          <w:color w:val="auto"/>
        </w:rPr>
        <w:t xml:space="preserve">Ability to present a clear and concise </w:t>
      </w:r>
      <w:r w:rsidR="006F68B0" w:rsidRPr="00EA70DA">
        <w:rPr>
          <w:color w:val="auto"/>
        </w:rPr>
        <w:t>outline</w:t>
      </w:r>
    </w:p>
    <w:p w14:paraId="19DB51A4" w14:textId="77777777" w:rsidR="00E07C13" w:rsidRPr="00EA70DA" w:rsidRDefault="00E07C13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70DA">
        <w:rPr>
          <w:color w:val="auto"/>
        </w:rPr>
        <w:t>Referee’s</w:t>
      </w:r>
      <w:r w:rsidR="00020165" w:rsidRPr="00EA70DA">
        <w:rPr>
          <w:color w:val="auto"/>
        </w:rPr>
        <w:t xml:space="preserve"> comments</w:t>
      </w:r>
    </w:p>
    <w:p w14:paraId="19DB51A6" w14:textId="440FD7C2" w:rsidR="00FD4A5A" w:rsidRPr="00C044A3" w:rsidRDefault="00C93004" w:rsidP="00135995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C044A3">
        <w:rPr>
          <w:rFonts w:ascii="Arial" w:hAnsi="Arial" w:cs="Arial"/>
          <w:sz w:val="20"/>
          <w:szCs w:val="20"/>
        </w:rPr>
        <w:t>Each S</w:t>
      </w:r>
      <w:r w:rsidR="00D23B01" w:rsidRPr="00C044A3">
        <w:rPr>
          <w:rFonts w:ascii="Arial" w:hAnsi="Arial" w:cs="Arial"/>
          <w:sz w:val="20"/>
          <w:szCs w:val="20"/>
        </w:rPr>
        <w:t xml:space="preserve">cholarship recipient will </w:t>
      </w:r>
      <w:r w:rsidR="00B36220" w:rsidRPr="00C044A3">
        <w:rPr>
          <w:rFonts w:ascii="Arial" w:hAnsi="Arial" w:cs="Arial"/>
          <w:sz w:val="20"/>
          <w:szCs w:val="20"/>
        </w:rPr>
        <w:t xml:space="preserve">be </w:t>
      </w:r>
      <w:r w:rsidR="00D23B01" w:rsidRPr="00C044A3">
        <w:rPr>
          <w:rFonts w:ascii="Arial" w:hAnsi="Arial" w:cs="Arial"/>
          <w:sz w:val="20"/>
          <w:szCs w:val="20"/>
        </w:rPr>
        <w:t xml:space="preserve">contacted by the ACA Foundation and their names/images will appear in ACA and ACA Foundation Limited </w:t>
      </w:r>
      <w:r w:rsidR="00C044A3">
        <w:rPr>
          <w:rFonts w:ascii="Arial" w:hAnsi="Arial" w:cs="Arial"/>
          <w:sz w:val="20"/>
          <w:szCs w:val="20"/>
        </w:rPr>
        <w:t>publications</w:t>
      </w:r>
      <w:r w:rsidR="00BA574C">
        <w:rPr>
          <w:rFonts w:ascii="Arial" w:hAnsi="Arial" w:cs="Arial"/>
          <w:sz w:val="20"/>
          <w:szCs w:val="20"/>
        </w:rPr>
        <w:t>.</w:t>
      </w:r>
    </w:p>
    <w:sectPr w:rsidR="00FD4A5A" w:rsidRPr="00C044A3" w:rsidSect="004B6F22">
      <w:endnotePr>
        <w:numFmt w:val="decimal"/>
      </w:endnotePr>
      <w:pgSz w:w="11907" w:h="16840"/>
      <w:pgMar w:top="1080" w:right="1440" w:bottom="1440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0DE17" w14:textId="77777777" w:rsidR="00C36780" w:rsidRDefault="00C36780" w:rsidP="00EA3256">
      <w:pPr>
        <w:spacing w:after="0" w:line="240" w:lineRule="auto"/>
      </w:pPr>
      <w:r>
        <w:separator/>
      </w:r>
    </w:p>
  </w:endnote>
  <w:endnote w:type="continuationSeparator" w:id="0">
    <w:p w14:paraId="190A94F1" w14:textId="77777777" w:rsidR="00C36780" w:rsidRDefault="00C36780" w:rsidP="00E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85301" w14:textId="77777777" w:rsidR="00C36780" w:rsidRDefault="00C36780" w:rsidP="00EA3256">
      <w:pPr>
        <w:spacing w:after="0" w:line="240" w:lineRule="auto"/>
      </w:pPr>
      <w:r>
        <w:separator/>
      </w:r>
    </w:p>
  </w:footnote>
  <w:footnote w:type="continuationSeparator" w:id="0">
    <w:p w14:paraId="20463584" w14:textId="77777777" w:rsidR="00C36780" w:rsidRDefault="00C36780" w:rsidP="00EA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027622"/>
    <w:multiLevelType w:val="hybridMultilevel"/>
    <w:tmpl w:val="9A7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453"/>
    <w:multiLevelType w:val="multilevel"/>
    <w:tmpl w:val="C21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32B90"/>
    <w:multiLevelType w:val="hybridMultilevel"/>
    <w:tmpl w:val="C028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08F"/>
    <w:multiLevelType w:val="hybridMultilevel"/>
    <w:tmpl w:val="9EC68F0E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052D2"/>
    <w:multiLevelType w:val="hybridMultilevel"/>
    <w:tmpl w:val="2C72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06206"/>
    <w:multiLevelType w:val="hybridMultilevel"/>
    <w:tmpl w:val="B590E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5D5D63"/>
    <w:multiLevelType w:val="hybridMultilevel"/>
    <w:tmpl w:val="D8AC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8781D"/>
    <w:multiLevelType w:val="hybridMultilevel"/>
    <w:tmpl w:val="A360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E5AFD"/>
    <w:multiLevelType w:val="hybridMultilevel"/>
    <w:tmpl w:val="0C9C35CC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D4C05"/>
    <w:multiLevelType w:val="hybridMultilevel"/>
    <w:tmpl w:val="559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B32F9"/>
    <w:multiLevelType w:val="hybridMultilevel"/>
    <w:tmpl w:val="6D54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D20393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15E31"/>
    <w:multiLevelType w:val="hybridMultilevel"/>
    <w:tmpl w:val="EE0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45AB1"/>
    <w:multiLevelType w:val="hybridMultilevel"/>
    <w:tmpl w:val="8D3257CE"/>
    <w:lvl w:ilvl="0" w:tplc="B63A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E0597"/>
    <w:multiLevelType w:val="hybridMultilevel"/>
    <w:tmpl w:val="317A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9D7EF4"/>
    <w:multiLevelType w:val="hybridMultilevel"/>
    <w:tmpl w:val="8D6AB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A468B"/>
    <w:multiLevelType w:val="hybridMultilevel"/>
    <w:tmpl w:val="241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057F1"/>
    <w:multiLevelType w:val="hybridMultilevel"/>
    <w:tmpl w:val="E94E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A53C7"/>
    <w:multiLevelType w:val="hybridMultilevel"/>
    <w:tmpl w:val="8E6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63BC0"/>
    <w:multiLevelType w:val="hybridMultilevel"/>
    <w:tmpl w:val="DFA8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0E0228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451527">
    <w:abstractNumId w:val="0"/>
  </w:num>
  <w:num w:numId="2" w16cid:durableId="24893376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3" w16cid:durableId="648706249">
    <w:abstractNumId w:val="2"/>
  </w:num>
  <w:num w:numId="4" w16cid:durableId="61980205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5" w16cid:durableId="202638864">
    <w:abstractNumId w:val="9"/>
  </w:num>
  <w:num w:numId="6" w16cid:durableId="273367363">
    <w:abstractNumId w:val="4"/>
  </w:num>
  <w:num w:numId="7" w16cid:durableId="1341737686">
    <w:abstractNumId w:val="5"/>
  </w:num>
  <w:num w:numId="8" w16cid:durableId="1967156295">
    <w:abstractNumId w:val="10"/>
  </w:num>
  <w:num w:numId="9" w16cid:durableId="1800763356">
    <w:abstractNumId w:val="12"/>
  </w:num>
  <w:num w:numId="10" w16cid:durableId="963539754">
    <w:abstractNumId w:val="17"/>
  </w:num>
  <w:num w:numId="11" w16cid:durableId="947661734">
    <w:abstractNumId w:val="21"/>
  </w:num>
  <w:num w:numId="12" w16cid:durableId="189228266">
    <w:abstractNumId w:val="6"/>
  </w:num>
  <w:num w:numId="13" w16cid:durableId="603851888">
    <w:abstractNumId w:val="15"/>
  </w:num>
  <w:num w:numId="14" w16cid:durableId="1085298770">
    <w:abstractNumId w:val="13"/>
  </w:num>
  <w:num w:numId="15" w16cid:durableId="1929725647">
    <w:abstractNumId w:val="3"/>
  </w:num>
  <w:num w:numId="16" w16cid:durableId="309678078">
    <w:abstractNumId w:val="8"/>
  </w:num>
  <w:num w:numId="17" w16cid:durableId="1116094888">
    <w:abstractNumId w:val="16"/>
  </w:num>
  <w:num w:numId="18" w16cid:durableId="395475061">
    <w:abstractNumId w:val="18"/>
  </w:num>
  <w:num w:numId="19" w16cid:durableId="1884781206">
    <w:abstractNumId w:val="19"/>
  </w:num>
  <w:num w:numId="20" w16cid:durableId="1773627308">
    <w:abstractNumId w:val="7"/>
  </w:num>
  <w:num w:numId="21" w16cid:durableId="57364607">
    <w:abstractNumId w:val="1"/>
  </w:num>
  <w:num w:numId="22" w16cid:durableId="1485974101">
    <w:abstractNumId w:val="11"/>
  </w:num>
  <w:num w:numId="23" w16cid:durableId="709109961">
    <w:abstractNumId w:val="20"/>
  </w:num>
  <w:num w:numId="24" w16cid:durableId="1445186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93"/>
    <w:rsid w:val="0001056E"/>
    <w:rsid w:val="00020165"/>
    <w:rsid w:val="00024757"/>
    <w:rsid w:val="00033EA4"/>
    <w:rsid w:val="00045235"/>
    <w:rsid w:val="00063BEA"/>
    <w:rsid w:val="000757ED"/>
    <w:rsid w:val="00077134"/>
    <w:rsid w:val="00077B5F"/>
    <w:rsid w:val="0009761F"/>
    <w:rsid w:val="000A036C"/>
    <w:rsid w:val="000A66CF"/>
    <w:rsid w:val="000C76C3"/>
    <w:rsid w:val="000D12D3"/>
    <w:rsid w:val="000E4E95"/>
    <w:rsid w:val="000F2905"/>
    <w:rsid w:val="000F5558"/>
    <w:rsid w:val="001020A8"/>
    <w:rsid w:val="001038FA"/>
    <w:rsid w:val="0011249D"/>
    <w:rsid w:val="00115891"/>
    <w:rsid w:val="00123839"/>
    <w:rsid w:val="00125BBC"/>
    <w:rsid w:val="00134D58"/>
    <w:rsid w:val="00143B86"/>
    <w:rsid w:val="00146DCE"/>
    <w:rsid w:val="0015062F"/>
    <w:rsid w:val="00150D09"/>
    <w:rsid w:val="00155E3C"/>
    <w:rsid w:val="00173DB7"/>
    <w:rsid w:val="001774FE"/>
    <w:rsid w:val="00180DF5"/>
    <w:rsid w:val="00183BE2"/>
    <w:rsid w:val="00187D8C"/>
    <w:rsid w:val="001947AA"/>
    <w:rsid w:val="00195902"/>
    <w:rsid w:val="001A296C"/>
    <w:rsid w:val="001B0AB0"/>
    <w:rsid w:val="001B0D2C"/>
    <w:rsid w:val="001B4CEC"/>
    <w:rsid w:val="001C4AF2"/>
    <w:rsid w:val="001D3D48"/>
    <w:rsid w:val="001F1750"/>
    <w:rsid w:val="0022355F"/>
    <w:rsid w:val="002405EE"/>
    <w:rsid w:val="002453AC"/>
    <w:rsid w:val="002464A8"/>
    <w:rsid w:val="002573CE"/>
    <w:rsid w:val="00261456"/>
    <w:rsid w:val="002675A2"/>
    <w:rsid w:val="0027073F"/>
    <w:rsid w:val="00270E8B"/>
    <w:rsid w:val="002B13DE"/>
    <w:rsid w:val="002C4AAD"/>
    <w:rsid w:val="002C4DB8"/>
    <w:rsid w:val="002C4EF7"/>
    <w:rsid w:val="002D7180"/>
    <w:rsid w:val="002E26CD"/>
    <w:rsid w:val="002E5409"/>
    <w:rsid w:val="00300829"/>
    <w:rsid w:val="003362C3"/>
    <w:rsid w:val="00337F90"/>
    <w:rsid w:val="003475FE"/>
    <w:rsid w:val="003652AB"/>
    <w:rsid w:val="00366623"/>
    <w:rsid w:val="00370D35"/>
    <w:rsid w:val="00383064"/>
    <w:rsid w:val="00394A48"/>
    <w:rsid w:val="00395E3E"/>
    <w:rsid w:val="003A1E81"/>
    <w:rsid w:val="003D5197"/>
    <w:rsid w:val="003E35F0"/>
    <w:rsid w:val="003F2A9B"/>
    <w:rsid w:val="00410D83"/>
    <w:rsid w:val="00426C8E"/>
    <w:rsid w:val="004417F5"/>
    <w:rsid w:val="004528AF"/>
    <w:rsid w:val="004768BC"/>
    <w:rsid w:val="004B6F22"/>
    <w:rsid w:val="004C3093"/>
    <w:rsid w:val="005040FC"/>
    <w:rsid w:val="00506B51"/>
    <w:rsid w:val="00514BDD"/>
    <w:rsid w:val="00536DD4"/>
    <w:rsid w:val="005546EE"/>
    <w:rsid w:val="00574731"/>
    <w:rsid w:val="00574A0C"/>
    <w:rsid w:val="00582CFB"/>
    <w:rsid w:val="005932CD"/>
    <w:rsid w:val="005A5D1D"/>
    <w:rsid w:val="005A6F3D"/>
    <w:rsid w:val="005B2F40"/>
    <w:rsid w:val="005E31EC"/>
    <w:rsid w:val="005E52D6"/>
    <w:rsid w:val="005F031A"/>
    <w:rsid w:val="005F09AD"/>
    <w:rsid w:val="005F18C3"/>
    <w:rsid w:val="005F324A"/>
    <w:rsid w:val="00601103"/>
    <w:rsid w:val="00610DEF"/>
    <w:rsid w:val="0061480F"/>
    <w:rsid w:val="006310D0"/>
    <w:rsid w:val="00634B6F"/>
    <w:rsid w:val="006436CF"/>
    <w:rsid w:val="006644AA"/>
    <w:rsid w:val="0067239C"/>
    <w:rsid w:val="00673B2A"/>
    <w:rsid w:val="00677636"/>
    <w:rsid w:val="00681828"/>
    <w:rsid w:val="006A3655"/>
    <w:rsid w:val="006A3B19"/>
    <w:rsid w:val="006B41B4"/>
    <w:rsid w:val="006C2B4A"/>
    <w:rsid w:val="006D0E10"/>
    <w:rsid w:val="006F68B0"/>
    <w:rsid w:val="0071568F"/>
    <w:rsid w:val="00721B21"/>
    <w:rsid w:val="00726AFD"/>
    <w:rsid w:val="00740DE3"/>
    <w:rsid w:val="0076246D"/>
    <w:rsid w:val="00765AAB"/>
    <w:rsid w:val="007667DF"/>
    <w:rsid w:val="00772950"/>
    <w:rsid w:val="007738BE"/>
    <w:rsid w:val="00773FC3"/>
    <w:rsid w:val="007B4807"/>
    <w:rsid w:val="007F434C"/>
    <w:rsid w:val="008015DC"/>
    <w:rsid w:val="00806B61"/>
    <w:rsid w:val="00814C7F"/>
    <w:rsid w:val="0083440F"/>
    <w:rsid w:val="008568C6"/>
    <w:rsid w:val="008639C4"/>
    <w:rsid w:val="00872E36"/>
    <w:rsid w:val="0087484F"/>
    <w:rsid w:val="00884A17"/>
    <w:rsid w:val="0088555F"/>
    <w:rsid w:val="00885FC8"/>
    <w:rsid w:val="00896851"/>
    <w:rsid w:val="008B1773"/>
    <w:rsid w:val="008B4F66"/>
    <w:rsid w:val="008D7058"/>
    <w:rsid w:val="009052C6"/>
    <w:rsid w:val="00924F00"/>
    <w:rsid w:val="00943765"/>
    <w:rsid w:val="00966187"/>
    <w:rsid w:val="009777E6"/>
    <w:rsid w:val="00994873"/>
    <w:rsid w:val="009A24A2"/>
    <w:rsid w:val="009B0BBA"/>
    <w:rsid w:val="009B1CC2"/>
    <w:rsid w:val="009B4B93"/>
    <w:rsid w:val="009D70BD"/>
    <w:rsid w:val="00A01298"/>
    <w:rsid w:val="00A04D1B"/>
    <w:rsid w:val="00A05618"/>
    <w:rsid w:val="00A14F15"/>
    <w:rsid w:val="00A1688B"/>
    <w:rsid w:val="00A30ED6"/>
    <w:rsid w:val="00A44645"/>
    <w:rsid w:val="00A44A9D"/>
    <w:rsid w:val="00A44BBA"/>
    <w:rsid w:val="00A57693"/>
    <w:rsid w:val="00A61CCD"/>
    <w:rsid w:val="00A85F77"/>
    <w:rsid w:val="00A92F80"/>
    <w:rsid w:val="00AC42C7"/>
    <w:rsid w:val="00AC7492"/>
    <w:rsid w:val="00AE0568"/>
    <w:rsid w:val="00AF3CDF"/>
    <w:rsid w:val="00B0200E"/>
    <w:rsid w:val="00B074AD"/>
    <w:rsid w:val="00B1238E"/>
    <w:rsid w:val="00B14789"/>
    <w:rsid w:val="00B21ACE"/>
    <w:rsid w:val="00B22F80"/>
    <w:rsid w:val="00B243A2"/>
    <w:rsid w:val="00B36220"/>
    <w:rsid w:val="00B461D6"/>
    <w:rsid w:val="00B70796"/>
    <w:rsid w:val="00B73B44"/>
    <w:rsid w:val="00B87165"/>
    <w:rsid w:val="00B90C13"/>
    <w:rsid w:val="00B9107E"/>
    <w:rsid w:val="00B963F7"/>
    <w:rsid w:val="00B97229"/>
    <w:rsid w:val="00B978D2"/>
    <w:rsid w:val="00BA2E32"/>
    <w:rsid w:val="00BA574C"/>
    <w:rsid w:val="00BC2314"/>
    <w:rsid w:val="00BD0CF7"/>
    <w:rsid w:val="00C044A3"/>
    <w:rsid w:val="00C15582"/>
    <w:rsid w:val="00C2789C"/>
    <w:rsid w:val="00C36780"/>
    <w:rsid w:val="00C40548"/>
    <w:rsid w:val="00C517D9"/>
    <w:rsid w:val="00C6227A"/>
    <w:rsid w:val="00C81AF1"/>
    <w:rsid w:val="00C83485"/>
    <w:rsid w:val="00C93004"/>
    <w:rsid w:val="00CB27F6"/>
    <w:rsid w:val="00CF54B4"/>
    <w:rsid w:val="00CF5BF2"/>
    <w:rsid w:val="00CF7132"/>
    <w:rsid w:val="00D14F79"/>
    <w:rsid w:val="00D23B01"/>
    <w:rsid w:val="00D31322"/>
    <w:rsid w:val="00D31B07"/>
    <w:rsid w:val="00D327D9"/>
    <w:rsid w:val="00D3464A"/>
    <w:rsid w:val="00D54129"/>
    <w:rsid w:val="00D63FF8"/>
    <w:rsid w:val="00D72A2F"/>
    <w:rsid w:val="00D762FB"/>
    <w:rsid w:val="00DA4E51"/>
    <w:rsid w:val="00DB4B50"/>
    <w:rsid w:val="00DE212F"/>
    <w:rsid w:val="00DF5360"/>
    <w:rsid w:val="00E03069"/>
    <w:rsid w:val="00E077D1"/>
    <w:rsid w:val="00E07C13"/>
    <w:rsid w:val="00E42741"/>
    <w:rsid w:val="00E515DA"/>
    <w:rsid w:val="00E55D43"/>
    <w:rsid w:val="00E60F6A"/>
    <w:rsid w:val="00E6480D"/>
    <w:rsid w:val="00E7136D"/>
    <w:rsid w:val="00E8441E"/>
    <w:rsid w:val="00EA3256"/>
    <w:rsid w:val="00EA70DA"/>
    <w:rsid w:val="00ED28E6"/>
    <w:rsid w:val="00ED3F23"/>
    <w:rsid w:val="00F04EEE"/>
    <w:rsid w:val="00F2570F"/>
    <w:rsid w:val="00F40439"/>
    <w:rsid w:val="00F4454F"/>
    <w:rsid w:val="00F539C6"/>
    <w:rsid w:val="00F62BD5"/>
    <w:rsid w:val="00F65A47"/>
    <w:rsid w:val="00F70BA9"/>
    <w:rsid w:val="00F9099C"/>
    <w:rsid w:val="00FC2B35"/>
    <w:rsid w:val="00FD4A5A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5175"/>
  <w15:docId w15:val="{E3699FB0-6349-4576-B885-87B6AD50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0D35"/>
    <w:pPr>
      <w:keepNext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0D35"/>
    <w:pPr>
      <w:keepNext/>
      <w:framePr w:w="2449" w:h="1303" w:wrap="auto" w:vAnchor="text" w:hAnchor="page" w:x="8548" w:y="1"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70D35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0D35"/>
    <w:pPr>
      <w:keepNext/>
      <w:spacing w:before="120"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70D35"/>
    <w:pPr>
      <w:keepNext/>
      <w:spacing w:before="180"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70D35"/>
    <w:pPr>
      <w:keepNext/>
      <w:spacing w:before="180" w:after="0" w:line="240" w:lineRule="auto"/>
      <w:jc w:val="both"/>
      <w:outlineLvl w:val="5"/>
    </w:pPr>
    <w:rPr>
      <w:rFonts w:ascii="Arial" w:eastAsia="Times New Roman" w:hAnsi="Arial" w:cs="Times New Roman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0D35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370D3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styleId="Hyperlink">
    <w:name w:val="Hyperlink"/>
    <w:uiPriority w:val="99"/>
    <w:unhideWhenUsed/>
    <w:rsid w:val="00370D35"/>
    <w:rPr>
      <w:color w:val="0000FF"/>
      <w:u w:val="single"/>
    </w:rPr>
  </w:style>
  <w:style w:type="character" w:styleId="FollowedHyperlink">
    <w:name w:val="FollowedHyperlink"/>
    <w:semiHidden/>
    <w:unhideWhenUsed/>
    <w:rsid w:val="00370D3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70D35"/>
    <w:pPr>
      <w:framePr w:w="2298" w:h="2850" w:hSpace="282" w:vSpace="282" w:wrap="auto" w:vAnchor="text" w:hAnchor="page" w:x="8779" w:y="583"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60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370D35"/>
    <w:pPr>
      <w:spacing w:before="120" w:after="60" w:line="240" w:lineRule="auto"/>
    </w:pPr>
    <w:rPr>
      <w:rFonts w:ascii="Arial Narrow" w:eastAsia="Times New Roman" w:hAnsi="Arial Narrow" w:cs="Times New Roman"/>
      <w:b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70D35"/>
    <w:rPr>
      <w:rFonts w:ascii="Arial Narrow" w:eastAsia="Times New Roman" w:hAnsi="Arial Narrow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370D35"/>
    <w:pPr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70D3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370D3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370D3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1">
    <w:name w:val="H1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kern w:val="36"/>
      <w:sz w:val="48"/>
      <w:szCs w:val="20"/>
      <w:lang w:val="en-AU" w:eastAsia="en-AU"/>
    </w:rPr>
  </w:style>
  <w:style w:type="paragraph" w:customStyle="1" w:styleId="H2">
    <w:name w:val="H2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AU" w:eastAsia="en-AU"/>
    </w:rPr>
  </w:style>
  <w:style w:type="paragraph" w:customStyle="1" w:styleId="H3">
    <w:name w:val="H3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AU" w:eastAsia="en-AU"/>
    </w:rPr>
  </w:style>
  <w:style w:type="character" w:customStyle="1" w:styleId="HTMLMarkup">
    <w:name w:val="HTML Markup"/>
    <w:rsid w:val="00370D35"/>
    <w:rPr>
      <w:vanish/>
      <w:webHidden w:val="0"/>
      <w:color w:val="FF0000"/>
      <w:specVanish w:val="0"/>
    </w:rPr>
  </w:style>
  <w:style w:type="table" w:styleId="TableGrid">
    <w:name w:val="Table Grid"/>
    <w:basedOn w:val="TableNormal"/>
    <w:rsid w:val="0037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235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nsoaustralia.com.au/Denso-Liquid-Coatings.aspx" TargetMode="External"/><Relationship Id="rId18" Type="http://schemas.openxmlformats.org/officeDocument/2006/relationships/hyperlink" Target="https://www.densoaustralia.com.au/Denso-Petrolatum-Tapes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densoaustralia.com.au/Denso-Bitumen-Butyl-Tape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nsoaustralia.com.au/Denso-Bitumen-Butyl-Tape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densoaustralia.com.au/Denso-Liquid-Coatings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ensoaustralia.com.au/Denso-Marine-System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nsoaustralia.com.au/Denso-Petrolatum-Tap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967E5B119F44780B12DBBDC8BEA7D" ma:contentTypeVersion="18" ma:contentTypeDescription="Create a new document." ma:contentTypeScope="" ma:versionID="748b1979550aab8a86556257ed63ca60">
  <xsd:schema xmlns:xsd="http://www.w3.org/2001/XMLSchema" xmlns:xs="http://www.w3.org/2001/XMLSchema" xmlns:p="http://schemas.microsoft.com/office/2006/metadata/properties" xmlns:ns3="0736665c-9318-4fd5-92fe-7f7706461307" xmlns:ns4="69ea4c08-1176-4c92-85f8-55a0f89d1010" targetNamespace="http://schemas.microsoft.com/office/2006/metadata/properties" ma:root="true" ma:fieldsID="7944fd2eef38d4ca06981a1311a6897f" ns3:_="" ns4:_="">
    <xsd:import namespace="0736665c-9318-4fd5-92fe-7f7706461307"/>
    <xsd:import namespace="69ea4c08-1176-4c92-85f8-55a0f89d10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6665c-9318-4fd5-92fe-7f7706461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a4c08-1176-4c92-85f8-55a0f89d1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6665c-9318-4fd5-92fe-7f7706461307" xsi:nil="true"/>
  </documentManagement>
</p:properties>
</file>

<file path=customXml/itemProps1.xml><?xml version="1.0" encoding="utf-8"?>
<ds:datastoreItem xmlns:ds="http://schemas.openxmlformats.org/officeDocument/2006/customXml" ds:itemID="{D415B9B2-A3BF-4242-BCC6-C31444BC7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55C23-B7B4-4589-92C7-8123234EB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6665c-9318-4fd5-92fe-7f7706461307"/>
    <ds:schemaRef ds:uri="69ea4c08-1176-4c92-85f8-55a0f89d1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CC463-6766-4BCA-B1E2-1C5D50BA1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A3302A-633D-47F7-A3B9-2A9EA610D4C4}">
  <ds:schemaRefs>
    <ds:schemaRef ds:uri="http://schemas.microsoft.com/office/2006/metadata/properties"/>
    <ds:schemaRef ds:uri="http://schemas.microsoft.com/office/infopath/2007/PartnerControls"/>
    <ds:schemaRef ds:uri="0736665c-9318-4fd5-92fe-7f7706461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 Martin</dc:creator>
  <cp:lastModifiedBy>Willie Mandeno</cp:lastModifiedBy>
  <cp:revision>3</cp:revision>
  <cp:lastPrinted>2014-03-23T23:52:00Z</cp:lastPrinted>
  <dcterms:created xsi:type="dcterms:W3CDTF">2025-06-29T03:30:00Z</dcterms:created>
  <dcterms:modified xsi:type="dcterms:W3CDTF">2025-08-04T06:04:00Z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0x010100AA5967E5B119F44780B12DBBDC8BEA7D</vt:lpwstr>
  </property>
</Properties>
</file>